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9" w:rsidRPr="00465EA1" w:rsidRDefault="00562A31" w:rsidP="00465EA1">
      <w:pPr>
        <w:pStyle w:val="BodyText"/>
        <w:tabs>
          <w:tab w:val="left" w:pos="10239"/>
        </w:tabs>
        <w:spacing w:before="85"/>
        <w:ind w:right="25"/>
        <w:jc w:val="both"/>
        <w:rPr>
          <w:sz w:val="54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8" type="#_x0000_t75" style="position:absolute;left:0;text-align:left;margin-left:273.25pt;margin-top:167.4pt;width:259.45pt;height:137.4pt;z-index:5;visibility:visible">
            <v:imagedata r:id="rId6" o:title="" croptop="2943f" cropbottom="2699f"/>
          </v:shape>
        </w:pict>
      </w: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8.4pt;margin-top:306.8pt;width:390.65pt;height:203.6pt;z-index:2" stroked="f">
            <v:textbox style="mso-next-textbox:#_x0000_s1044">
              <w:txbxContent>
                <w:p w:rsidR="00B516BC" w:rsidRPr="00B516BC" w:rsidRDefault="00B516BC" w:rsidP="00B516BC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sz w:val="24"/>
                      <w:szCs w:val="24"/>
                      <w:lang w:val="bg-BG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 Родопи – </w:t>
                  </w:r>
                  <w:r>
                    <w:rPr>
                      <w:rFonts w:eastAsia="Calibri"/>
                      <w:sz w:val="24"/>
                      <w:szCs w:val="24"/>
                      <w:lang w:val="bg-BG"/>
                    </w:rPr>
                    <w:t>най - обширна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>та планина. Отличава се с разнопосочно простиращи се бил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>а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>, дълбоко врязващи се долини и заоблени върхове.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Най-високият връх е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Голям Перелик – 2191 м.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>Западните Родопи са покрити от иглолистни гори, а Източните Родопи – с широколистни.</w:t>
                  </w:r>
                </w:p>
                <w:p w:rsidR="003E0F69" w:rsidRPr="00B516BC" w:rsidRDefault="00B516BC" w:rsidP="00B516BC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</w:pP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Наблюдават се редки растителни видове –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родопско лале, </w:t>
                  </w:r>
                  <w:proofErr w:type="spellStart"/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силивряк</w:t>
                  </w:r>
                  <w:proofErr w:type="spellEnd"/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, както и животински видове –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елени, сърни, диви свине, мечки.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Създадени са много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резервати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>.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В планината има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пасища и ливади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>.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>Почвите са плодородни.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Най-известните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пещери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в Родопите са: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Дяволското гърло и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Ягодинската</w:t>
                  </w:r>
                  <w:proofErr w:type="spellEnd"/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пещера.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Уникалното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скално образувание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Чудните мостове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 се намира в Западните Родопи-до гр. Смолян.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Природните богатства са: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оловно-цинкови руди, мрамори и др.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>Реките, които преминават  през Родопите са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: Въча, Чепеларска река и Арда.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Най-известни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лечебни минерални извори</w:t>
                  </w:r>
                  <w:r w:rsidRPr="00B516BC">
                    <w:rPr>
                      <w:rFonts w:eastAsia="Calibri"/>
                      <w:sz w:val="24"/>
                      <w:szCs w:val="24"/>
                      <w:lang w:val="bg-BG"/>
                    </w:rPr>
                    <w:t xml:space="preserve">  са край </w:t>
                  </w:r>
                  <w:r w:rsidRPr="00B516BC">
                    <w:rPr>
                      <w:rFonts w:eastAsia="Calibri"/>
                      <w:b/>
                      <w:sz w:val="24"/>
                      <w:szCs w:val="24"/>
                      <w:lang w:val="bg-BG"/>
                    </w:rPr>
                    <w:t>Велинград и Наречен.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bg-BG" w:eastAsia="bg-BG"/>
        </w:rPr>
        <w:pict>
          <v:shape id="_x0000_s1045" type="#_x0000_t202" style="position:absolute;left:0;text-align:left;margin-left:413.55pt;margin-top:304.8pt;width:380.9pt;height:105.6pt;z-index:4" stroked="f">
            <v:textbox>
              <w:txbxContent>
                <w:p w:rsidR="00562A31" w:rsidRPr="00562A31" w:rsidRDefault="00562A31" w:rsidP="00562A31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562A3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Смолян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занаятчийски център; зимен курорт Пампорово</w:t>
                  </w:r>
                </w:p>
                <w:p w:rsidR="00562A31" w:rsidRPr="00562A31" w:rsidRDefault="00562A31" w:rsidP="00562A31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562A3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Кърджали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произвеждат се метали, тютюн и др. </w:t>
                  </w:r>
                </w:p>
                <w:p w:rsidR="00562A31" w:rsidRPr="00562A31" w:rsidRDefault="00562A31" w:rsidP="00562A31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Хасково – 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произвеждат се машини, тютюн, платове и др.</w:t>
                  </w:r>
                </w:p>
                <w:p w:rsidR="003E0F69" w:rsidRPr="00562A31" w:rsidRDefault="00562A31" w:rsidP="00562A31">
                  <w:pPr>
                    <w:widowControl/>
                    <w:autoSpaceDE/>
                    <w:autoSpaceDN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Други селища – </w:t>
                  </w:r>
                  <w:r w:rsidRPr="00562A3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Чепеларе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, </w:t>
                  </w:r>
                  <w:r w:rsidRPr="00562A3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Велинград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, </w:t>
                  </w:r>
                  <w:r w:rsidRPr="00562A3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Асеновград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, </w:t>
                  </w:r>
                  <w:r w:rsidRPr="00562A3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Пещера</w:t>
                  </w:r>
                </w:p>
              </w:txbxContent>
            </v:textbox>
          </v:shape>
        </w:pict>
      </w:r>
      <w:r w:rsidR="00B516BC">
        <w:rPr>
          <w:noProof/>
          <w:lang w:val="bg-BG" w:eastAsia="bg-BG"/>
        </w:rPr>
        <w:pict>
          <v:shape id="_x0000_s1036" type="#_x0000_t202" style="position:absolute;left:0;text-align:left;margin-left:406.9pt;margin-top:43.4pt;width:392.55pt;height:115.4pt;z-index:3" stroked="f">
            <v:textbox style="mso-next-textbox:#_x0000_s1036">
              <w:txbxContent>
                <w:p w:rsidR="00B516BC" w:rsidRPr="00B516BC" w:rsidRDefault="00B516BC" w:rsidP="00B516BC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 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>В Родопите се развиват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: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животновъдството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– </w:t>
                  </w:r>
                  <w:r w:rsidRPr="00B516B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говеда, овце, кози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>; р</w:t>
                  </w:r>
                  <w:r w:rsidRPr="00B516BC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астениевъдство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– </w:t>
                  </w:r>
                  <w:r w:rsidRPr="00B516B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тютюн, картофи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>; р</w:t>
                  </w:r>
                  <w:r w:rsidRPr="00B516BC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удодобивът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–</w:t>
                  </w:r>
                  <w:r w:rsidRPr="00B516B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край Мадан и Рудозем;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>курортното дело</w:t>
                  </w:r>
                  <w:r w:rsidRPr="00B516B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– Велинград, Наречен, Девин; </w:t>
                  </w:r>
                  <w:r w:rsidRPr="00B516BC">
                    <w:rPr>
                      <w:rFonts w:eastAsia="Calibri"/>
                      <w:i/>
                      <w:sz w:val="28"/>
                      <w:szCs w:val="28"/>
                      <w:lang w:val="bg-BG"/>
                    </w:rPr>
                    <w:t xml:space="preserve">туристическата дейност- </w:t>
                  </w:r>
                  <w:r w:rsidRPr="00B516B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Пампорово.</w:t>
                  </w:r>
                </w:p>
                <w:p w:rsidR="00D93D2C" w:rsidRPr="00D93D2C" w:rsidRDefault="00B516BC" w:rsidP="00B516BC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На пълноводните реки са построени </w:t>
                  </w:r>
                  <w:r w:rsidRPr="00B516B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ВЕЦ, язовири и развъдници за риба.</w:t>
                  </w:r>
                </w:p>
              </w:txbxContent>
            </v:textbox>
          </v:shape>
        </w:pict>
      </w:r>
      <w:r w:rsidR="00B516BC">
        <w:rPr>
          <w:noProof/>
          <w:lang w:val="bg-BG" w:eastAsia="bg-BG"/>
        </w:rPr>
        <w:pict>
          <v:shape id="_x0000_s1037" type="#_x0000_t202" style="position:absolute;left:0;text-align:left;margin-left:13.3pt;margin-top:45.4pt;width:385.75pt;height:88.6pt;z-index:1" stroked="f">
            <v:textbox style="mso-next-textbox:#_x0000_s1037">
              <w:txbxContent>
                <w:p w:rsidR="00B516BC" w:rsidRDefault="00B516BC" w:rsidP="00B516BC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B516B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Планината Родопи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е разположена от долината на р.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>Места</w:t>
                  </w:r>
                </w:p>
                <w:p w:rsidR="00B516BC" w:rsidRPr="00B516BC" w:rsidRDefault="00B516BC" w:rsidP="00B516BC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>/на запад/ до долината на р. Марица / на изток/ .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</w:t>
                  </w: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>Намира се на юг от Горнотракийската низина.</w:t>
                  </w:r>
                </w:p>
                <w:p w:rsidR="004334B9" w:rsidRPr="004334B9" w:rsidRDefault="00B516BC" w:rsidP="00B516BC">
                  <w:pPr>
                    <w:rPr>
                      <w:sz w:val="28"/>
                      <w:szCs w:val="28"/>
                      <w:lang w:val="bg-BG"/>
                    </w:rPr>
                  </w:pPr>
                  <w:r w:rsidRPr="00B516BC">
                    <w:rPr>
                      <w:rFonts w:eastAsia="Calibri"/>
                      <w:sz w:val="28"/>
                      <w:szCs w:val="28"/>
                      <w:lang w:val="bg-BG"/>
                    </w:rPr>
                    <w:t>Състои се от два главни дяла: Западни Родопи и Източни Родопи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.</w:t>
                  </w:r>
                </w:p>
              </w:txbxContent>
            </v:textbox>
          </v:shape>
        </w:pict>
      </w:r>
      <w:r w:rsidR="00B516BC">
        <w:rPr>
          <w:noProof/>
          <w:lang w:val="bg-BG" w:eastAsia="bg-BG"/>
        </w:rPr>
        <w:pict>
          <v:shape id="_x0000_s1040" type="#_x0000_t202" style="position:absolute;left:0;text-align:left;margin-left:521.7pt;margin-top:191.4pt;width:270.75pt;height:61.8pt;z-index:7;mso-position-horizontal-relative:text;mso-position-vertical-relative:text" stroked="f">
            <v:textbox style="mso-next-textbox:#_x0000_s1040">
              <w:txbxContent>
                <w:p w:rsidR="004334B9" w:rsidRPr="004334B9" w:rsidRDefault="00B516BC" w:rsidP="00B516BC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ПЛАНИНАТА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НА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ОРФЕЙ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75" style="position:absolute;left:0;text-align:left;margin-left:8.4pt;margin-top:4.4pt;width:796.05pt;height:516pt;z-index:-1;mso-position-horizontal-relative:text;mso-position-vertical-relative:text;mso-width-relative:page;mso-height-relative:page" stroked="t" strokeweight="1.5pt">
            <v:imagedata r:id="rId7" o:title="Без име"/>
          </v:shape>
        </w:pict>
      </w:r>
      <w:r>
        <w:rPr>
          <w:noProof/>
          <w:lang w:val="bg-BG" w:eastAsia="bg-BG"/>
        </w:rPr>
        <w:pict>
          <v:shape id="_x0000_s1042" type="#_x0000_t202" style="position:absolute;left:0;text-align:left;margin-left:102.75pt;margin-top:260.4pt;width:116.45pt;height:42.4pt;z-index:8" stroked="f">
            <v:textbox style="mso-next-textbox:#_x0000_s1042"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pacing w:val="-7"/>
                      <w:w w:val="105"/>
                      <w:sz w:val="48"/>
                      <w:szCs w:val="48"/>
                      <w:u w:val="single"/>
                      <w:lang w:val="bg-BG"/>
                    </w:rPr>
                    <w:t>Природа</w:t>
                  </w:r>
                </w:p>
              </w:txbxContent>
            </v:textbox>
          </v:shape>
        </w:pict>
      </w:r>
      <w:r w:rsidR="00465EA1">
        <w:rPr>
          <w:sz w:val="17"/>
          <w:lang w:val="bg-BG"/>
        </w:rPr>
        <w:t xml:space="preserve">   </w:t>
      </w:r>
      <w:r w:rsidR="003E0F69">
        <w:rPr>
          <w:sz w:val="17"/>
          <w:lang w:val="bg-BG"/>
        </w:rPr>
        <w:t xml:space="preserve">          </w:t>
      </w:r>
      <w:r w:rsidR="003E0F69">
        <w:rPr>
          <w:w w:val="105"/>
          <w:position w:val="1"/>
          <w:lang w:val="bg-BG"/>
        </w:rPr>
        <w:t xml:space="preserve">     </w:t>
      </w:r>
      <w:r w:rsidR="00465EA1">
        <w:rPr>
          <w:rFonts w:ascii="Arial"/>
          <w:b/>
          <w:lang w:val="bg-BG"/>
        </w:rPr>
        <w:t xml:space="preserve"> </w:t>
      </w:r>
      <w:r w:rsidR="003E0F69">
        <w:rPr>
          <w:color w:val="9A3F5D"/>
          <w:spacing w:val="-7"/>
          <w:sz w:val="48"/>
        </w:rPr>
        <w:tab/>
      </w:r>
      <w:r w:rsidR="00465EA1">
        <w:rPr>
          <w:b/>
          <w:spacing w:val="-7"/>
          <w:sz w:val="48"/>
          <w:lang w:val="bg-BG"/>
        </w:rPr>
        <w:t xml:space="preserve">               </w:t>
      </w:r>
      <w:bookmarkStart w:id="0" w:name="_GoBack"/>
      <w:bookmarkEnd w:id="0"/>
      <w:r>
        <w:rPr>
          <w:noProof/>
          <w:lang w:val="bg-BG" w:eastAsia="bg-BG"/>
        </w:rPr>
        <w:pict>
          <v:shape id="_x0000_s1026" type="#_x0000_t202" style="position:absolute;left:0;text-align:left;margin-left:449.9pt;margin-top:9.35pt;width:310.5pt;height:36.05pt;z-index:9;mso-position-horizontal-relative:text;mso-position-vertical-relative:text" stroked="f">
            <v:textbox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z w:val="48"/>
                      <w:szCs w:val="48"/>
                      <w:u w:val="single"/>
                      <w:lang w:val="bg-BG"/>
                    </w:rPr>
                    <w:t>Трудова дейност на хората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8" type="#_x0000_t202" style="position:absolute;left:0;text-align:left;margin-left:63.9pt;margin-top:8.35pt;width:298.8pt;height:36.05pt;z-index:11;mso-position-horizontal-relative:text;mso-position-vertical-relative:text" stroked="f">
            <v:textbox>
              <w:txbxContent>
                <w:p w:rsidR="00DD38CF" w:rsidRPr="00EE0191" w:rsidRDefault="00DD38CF" w:rsidP="00DD38CF">
                  <w:pPr>
                    <w:rPr>
                      <w:sz w:val="48"/>
                      <w:szCs w:val="48"/>
                    </w:rPr>
                  </w:pPr>
                  <w:r w:rsidRPr="007E2620">
                    <w:rPr>
                      <w:b/>
                      <w:w w:val="105"/>
                      <w:position w:val="1"/>
                      <w:sz w:val="48"/>
                      <w:szCs w:val="48"/>
                      <w:u w:val="single"/>
                      <w:lang w:val="bg-BG"/>
                    </w:rPr>
                    <w:t>Географско положение</w:t>
                  </w:r>
                  <w:r w:rsidRPr="007E2620">
                    <w:rPr>
                      <w:b/>
                      <w:w w:val="105"/>
                      <w:position w:val="1"/>
                      <w:sz w:val="48"/>
                      <w:szCs w:val="48"/>
                      <w:lang w:val="bg-BG"/>
                    </w:rPr>
                    <w:t xml:space="preserve">                     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1" type="#_x0000_t202" style="position:absolute;left:0;text-align:left;margin-left:588.85pt;margin-top:260.4pt;width:113.3pt;height:34.8pt;z-index:10;mso-position-horizontal-relative:text;mso-position-vertical-relative:text" stroked="f">
            <v:textbox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pacing w:val="-7"/>
                      <w:sz w:val="48"/>
                      <w:szCs w:val="48"/>
                      <w:u w:val="single"/>
                      <w:lang w:val="bg-BG"/>
                    </w:rPr>
                    <w:t>Селища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9" type="#_x0000_t202" style="position:absolute;left:0;text-align:left;margin-left:46.7pt;margin-top:197pt;width:231.55pt;height:56.2pt;z-index:6;mso-position-horizontal-relative:text;mso-position-vertical-relative:text" stroked="f">
            <v:textbox style="mso-next-textbox:#_x0000_s1039">
              <w:txbxContent>
                <w:p w:rsidR="003E0F69" w:rsidRPr="00EE0191" w:rsidRDefault="00B516BC" w:rsidP="00323FEA">
                  <w:pPr>
                    <w:jc w:val="center"/>
                    <w:rPr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b/>
                      <w:sz w:val="48"/>
                      <w:szCs w:val="48"/>
                      <w:lang w:val="bg-BG"/>
                    </w:rPr>
                    <w:t>РОДОПИ</w:t>
                  </w:r>
                  <w:r w:rsidR="004334B9">
                    <w:rPr>
                      <w:b/>
                      <w:sz w:val="48"/>
                      <w:szCs w:val="48"/>
                      <w:lang w:val="bg-BG"/>
                    </w:rPr>
                    <w:t xml:space="preserve"> –  </w:t>
                  </w:r>
                  <w:r w:rsidR="003E0F69">
                    <w:rPr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E0F69" w:rsidRPr="00465EA1" w:rsidSect="00323FEA">
      <w:type w:val="continuous"/>
      <w:pgSz w:w="16840" w:h="11910" w:orient="landscape"/>
      <w:pgMar w:top="1100" w:right="1900" w:bottom="28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EE"/>
    <w:rsid w:val="00001F4B"/>
    <w:rsid w:val="000A0EBD"/>
    <w:rsid w:val="000C2AF3"/>
    <w:rsid w:val="000C5611"/>
    <w:rsid w:val="000E1D29"/>
    <w:rsid w:val="000F4F1E"/>
    <w:rsid w:val="00126399"/>
    <w:rsid w:val="001E7F52"/>
    <w:rsid w:val="002224DE"/>
    <w:rsid w:val="002631C1"/>
    <w:rsid w:val="002F73A2"/>
    <w:rsid w:val="00323FEA"/>
    <w:rsid w:val="003E0F69"/>
    <w:rsid w:val="004334B9"/>
    <w:rsid w:val="00465EA1"/>
    <w:rsid w:val="004676B7"/>
    <w:rsid w:val="005412C2"/>
    <w:rsid w:val="00562A31"/>
    <w:rsid w:val="00627F29"/>
    <w:rsid w:val="006361F3"/>
    <w:rsid w:val="00662866"/>
    <w:rsid w:val="006939EF"/>
    <w:rsid w:val="006D39FE"/>
    <w:rsid w:val="007755E0"/>
    <w:rsid w:val="007C27EE"/>
    <w:rsid w:val="007E2620"/>
    <w:rsid w:val="00836D75"/>
    <w:rsid w:val="008E10EC"/>
    <w:rsid w:val="00961294"/>
    <w:rsid w:val="00A031B9"/>
    <w:rsid w:val="00B516BC"/>
    <w:rsid w:val="00C809C4"/>
    <w:rsid w:val="00D100FC"/>
    <w:rsid w:val="00D87EA7"/>
    <w:rsid w:val="00D93D2C"/>
    <w:rsid w:val="00DB1336"/>
    <w:rsid w:val="00DD38CF"/>
    <w:rsid w:val="00E5705E"/>
    <w:rsid w:val="00E95FD0"/>
    <w:rsid w:val="00ED19AE"/>
    <w:rsid w:val="00EE0191"/>
    <w:rsid w:val="00FE354D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61F3"/>
    <w:rPr>
      <w:rFonts w:eastAsia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100FC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361F3"/>
  </w:style>
  <w:style w:type="paragraph" w:customStyle="1" w:styleId="TableParagraph">
    <w:name w:val="Table Paragraph"/>
    <w:basedOn w:val="Normal"/>
    <w:uiPriority w:val="99"/>
    <w:rsid w:val="006361F3"/>
  </w:style>
  <w:style w:type="paragraph" w:styleId="BalloonText">
    <w:name w:val="Balloon Text"/>
    <w:basedOn w:val="Normal"/>
    <w:link w:val="BalloonTextChar"/>
    <w:uiPriority w:val="99"/>
    <w:semiHidden/>
    <w:rsid w:val="00E95FD0"/>
    <w:rPr>
      <w:rFonts w:ascii="Tahoma" w:eastAsia="Calibri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E95FD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</cp:lastModifiedBy>
  <cp:revision>15</cp:revision>
  <cp:lastPrinted>2017-10-14T08:16:00Z</cp:lastPrinted>
  <dcterms:created xsi:type="dcterms:W3CDTF">2017-10-10T13:05:00Z</dcterms:created>
  <dcterms:modified xsi:type="dcterms:W3CDTF">2017-10-30T07:39:00Z</dcterms:modified>
</cp:coreProperties>
</file>